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827E" w14:textId="2734A56A" w:rsidR="002C42A6" w:rsidRDefault="002C42A6">
      <w:pPr>
        <w:spacing w:after="0" w:line="300" w:lineRule="atLeast"/>
        <w:jc w:val="center"/>
        <w:rPr>
          <w:rFonts w:ascii="Arial" w:eastAsia="Times New Roman" w:hAnsi="Arial" w:cs="Arial"/>
          <w:b/>
          <w:lang w:eastAsia="en-GB"/>
        </w:rPr>
      </w:pPr>
    </w:p>
    <w:p w14:paraId="6B1FEBCB" w14:textId="638CF258" w:rsidR="002C42A6" w:rsidRDefault="0031703E" w:rsidP="0031703E">
      <w:pPr>
        <w:spacing w:after="0" w:line="300" w:lineRule="atLeast"/>
        <w:jc w:val="right"/>
        <w:rPr>
          <w:rFonts w:ascii="Arial" w:eastAsia="Times New Roman" w:hAnsi="Arial" w:cs="Arial"/>
          <w:b/>
          <w:sz w:val="36"/>
          <w:lang w:eastAsia="en-GB"/>
        </w:rPr>
      </w:pPr>
      <w:r>
        <w:rPr>
          <w:noProof/>
          <w:lang w:val="en-US"/>
        </w:rPr>
        <w:drawing>
          <wp:inline distT="0" distB="0" distL="0" distR="0" wp14:anchorId="313A0EB5" wp14:editId="55EAAE7C">
            <wp:extent cx="1981200" cy="464344"/>
            <wp:effectExtent l="0" t="0" r="0" b="0"/>
            <wp:docPr id="1" name="Picture 1" descr="https://grandhome.co.uk/wp-content/themes/grandhome/img/logo2017@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ndhome.co.uk/wp-content/themes/grandhome/img/logo2017@x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22" cy="4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CAA6" w14:textId="77777777" w:rsidR="002C42A6" w:rsidRDefault="002C42A6">
      <w:pPr>
        <w:spacing w:after="0" w:line="300" w:lineRule="atLeast"/>
        <w:rPr>
          <w:rFonts w:ascii="Arial" w:eastAsia="Times New Roman" w:hAnsi="Arial" w:cs="Arial"/>
          <w:b/>
          <w:sz w:val="36"/>
          <w:lang w:eastAsia="en-GB"/>
        </w:rPr>
      </w:pPr>
    </w:p>
    <w:p w14:paraId="6D5C1E8A" w14:textId="77777777" w:rsidR="002C42A6" w:rsidRDefault="002C42A6">
      <w:pPr>
        <w:spacing w:after="0" w:line="300" w:lineRule="atLeast"/>
        <w:rPr>
          <w:rFonts w:ascii="Arial" w:eastAsia="Times New Roman" w:hAnsi="Arial" w:cs="Arial"/>
          <w:b/>
          <w:sz w:val="36"/>
          <w:lang w:eastAsia="en-GB"/>
        </w:rPr>
      </w:pPr>
    </w:p>
    <w:p w14:paraId="3D53D0EA" w14:textId="7ACFD5D8" w:rsidR="00A86757" w:rsidRDefault="00390BE6" w:rsidP="00A86757">
      <w:pPr>
        <w:spacing w:after="0" w:line="30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Press release: 16</w:t>
      </w:r>
      <w:r w:rsidR="00A86757">
        <w:rPr>
          <w:rFonts w:ascii="Arial" w:eastAsia="Times New Roman" w:hAnsi="Arial" w:cs="Arial"/>
          <w:b/>
          <w:lang w:eastAsia="en-GB"/>
        </w:rPr>
        <w:t xml:space="preserve"> </w:t>
      </w:r>
      <w:r w:rsidR="00984D90">
        <w:rPr>
          <w:rFonts w:ascii="Arial" w:eastAsia="Times New Roman" w:hAnsi="Arial" w:cs="Arial"/>
          <w:b/>
          <w:lang w:eastAsia="en-GB"/>
        </w:rPr>
        <w:t>December</w:t>
      </w:r>
      <w:r w:rsidR="00A86757">
        <w:rPr>
          <w:rFonts w:ascii="Arial" w:eastAsia="Times New Roman" w:hAnsi="Arial" w:cs="Arial"/>
          <w:b/>
          <w:lang w:eastAsia="en-GB"/>
        </w:rPr>
        <w:t xml:space="preserve"> 2019</w:t>
      </w:r>
    </w:p>
    <w:p w14:paraId="020C84FB" w14:textId="77777777" w:rsidR="002C42A6" w:rsidRDefault="002C42A6">
      <w:pPr>
        <w:spacing w:after="0" w:line="300" w:lineRule="atLeast"/>
        <w:rPr>
          <w:rFonts w:ascii="Arial" w:eastAsia="Times New Roman" w:hAnsi="Arial" w:cs="Arial"/>
          <w:b/>
          <w:sz w:val="36"/>
          <w:lang w:eastAsia="en-GB"/>
        </w:rPr>
      </w:pPr>
    </w:p>
    <w:p w14:paraId="35563394" w14:textId="447AA1F6" w:rsidR="002E7D49" w:rsidRPr="003E090E" w:rsidRDefault="00971446" w:rsidP="002E7D49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r>
        <w:rPr>
          <w:rFonts w:ascii="Arial" w:eastAsia="Times New Roman" w:hAnsi="Arial" w:cs="Arial"/>
          <w:b/>
          <w:sz w:val="28"/>
          <w:szCs w:val="28"/>
          <w:lang w:eastAsia="en-GB"/>
        </w:rPr>
        <w:t>New Community Calls for Santa to ‘Stop Here’</w:t>
      </w:r>
    </w:p>
    <w:bookmarkEnd w:id="0"/>
    <w:p w14:paraId="4705768E" w14:textId="77777777" w:rsidR="008B5E30" w:rsidRDefault="008B5E30">
      <w:pPr>
        <w:spacing w:after="0" w:line="300" w:lineRule="atLeast"/>
        <w:rPr>
          <w:rFonts w:ascii="Arial" w:eastAsia="Times New Roman" w:hAnsi="Arial" w:cs="Arial"/>
          <w:lang w:eastAsia="en-GB"/>
        </w:rPr>
      </w:pPr>
    </w:p>
    <w:p w14:paraId="07F3CA23" w14:textId="7C80BC70" w:rsidR="00970030" w:rsidRDefault="00157B69">
      <w:pPr>
        <w:spacing w:after="0" w:line="30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Father Christmas has a new set of addresses to add to</w:t>
      </w:r>
      <w:r w:rsidR="00414EFA">
        <w:rPr>
          <w:rFonts w:ascii="Arial" w:eastAsia="Times New Roman" w:hAnsi="Arial" w:cs="Arial"/>
          <w:lang w:eastAsia="en-GB"/>
        </w:rPr>
        <w:t xml:space="preserve"> </w:t>
      </w:r>
      <w:r w:rsidR="00984D90">
        <w:rPr>
          <w:rFonts w:ascii="Arial" w:eastAsia="Times New Roman" w:hAnsi="Arial" w:cs="Arial"/>
          <w:lang w:eastAsia="en-GB"/>
        </w:rPr>
        <w:t>his route this year as almost 100</w:t>
      </w:r>
      <w:r w:rsidR="00414EFA">
        <w:rPr>
          <w:rFonts w:ascii="Arial" w:eastAsia="Times New Roman" w:hAnsi="Arial" w:cs="Arial"/>
          <w:lang w:eastAsia="en-GB"/>
        </w:rPr>
        <w:t xml:space="preserve"> people in Aberdeen’s newest community get ready to </w:t>
      </w:r>
      <w:r w:rsidR="000C5FA7">
        <w:rPr>
          <w:rFonts w:ascii="Arial" w:eastAsia="Times New Roman" w:hAnsi="Arial" w:cs="Arial"/>
          <w:lang w:eastAsia="en-GB"/>
        </w:rPr>
        <w:t xml:space="preserve">celebrate their first Christmas </w:t>
      </w:r>
      <w:r w:rsidR="007A13B7">
        <w:rPr>
          <w:rFonts w:ascii="Arial" w:eastAsia="Times New Roman" w:hAnsi="Arial" w:cs="Arial"/>
          <w:lang w:eastAsia="en-GB"/>
        </w:rPr>
        <w:t xml:space="preserve">at </w:t>
      </w:r>
      <w:proofErr w:type="spellStart"/>
      <w:r w:rsidR="00414EFA">
        <w:rPr>
          <w:rFonts w:ascii="Arial" w:eastAsia="Times New Roman" w:hAnsi="Arial" w:cs="Arial"/>
          <w:lang w:eastAsia="en-GB"/>
        </w:rPr>
        <w:t>Grandhome</w:t>
      </w:r>
      <w:proofErr w:type="spellEnd"/>
      <w:r w:rsidR="00414EFA">
        <w:rPr>
          <w:rFonts w:ascii="Arial" w:eastAsia="Times New Roman" w:hAnsi="Arial" w:cs="Arial"/>
          <w:lang w:eastAsia="en-GB"/>
        </w:rPr>
        <w:t xml:space="preserve">. </w:t>
      </w:r>
    </w:p>
    <w:p w14:paraId="0AF5D9B1" w14:textId="2554CAD9" w:rsidR="00414EFA" w:rsidRDefault="00414EFA">
      <w:pPr>
        <w:spacing w:after="0" w:line="300" w:lineRule="atLeast"/>
        <w:rPr>
          <w:rFonts w:ascii="Arial" w:eastAsia="Times New Roman" w:hAnsi="Arial" w:cs="Arial"/>
          <w:lang w:eastAsia="en-GB"/>
        </w:rPr>
      </w:pPr>
    </w:p>
    <w:p w14:paraId="50899E08" w14:textId="62E4663F" w:rsidR="00414EFA" w:rsidRDefault="00066F34">
      <w:pPr>
        <w:spacing w:after="0" w:line="30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On Christmas morning </w:t>
      </w:r>
      <w:r w:rsidR="00414EFA">
        <w:rPr>
          <w:rFonts w:ascii="Arial" w:eastAsia="Times New Roman" w:hAnsi="Arial" w:cs="Arial"/>
          <w:lang w:eastAsia="en-GB"/>
        </w:rPr>
        <w:t>80 households</w:t>
      </w:r>
      <w:r w:rsidR="007A13B7">
        <w:rPr>
          <w:rFonts w:ascii="Arial" w:eastAsia="Times New Roman" w:hAnsi="Arial" w:cs="Arial"/>
          <w:lang w:eastAsia="en-GB"/>
        </w:rPr>
        <w:t>, including families, newlywed couples and downsizers,</w:t>
      </w:r>
      <w:r w:rsidR="00414EFA">
        <w:rPr>
          <w:rFonts w:ascii="Arial" w:eastAsia="Times New Roman" w:hAnsi="Arial" w:cs="Arial"/>
          <w:lang w:eastAsia="en-GB"/>
        </w:rPr>
        <w:t xml:space="preserve"> will be unwrapping presents </w:t>
      </w:r>
      <w:r w:rsidR="007A13B7">
        <w:rPr>
          <w:rFonts w:ascii="Arial" w:eastAsia="Times New Roman" w:hAnsi="Arial" w:cs="Arial"/>
          <w:lang w:eastAsia="en-GB"/>
        </w:rPr>
        <w:t xml:space="preserve">at </w:t>
      </w:r>
      <w:r w:rsidR="00414EFA">
        <w:rPr>
          <w:rFonts w:ascii="Arial" w:eastAsia="Times New Roman" w:hAnsi="Arial" w:cs="Arial"/>
          <w:lang w:eastAsia="en-GB"/>
        </w:rPr>
        <w:t>the Bridge of Don development</w:t>
      </w:r>
      <w:r w:rsidR="00FC579E">
        <w:rPr>
          <w:rFonts w:ascii="Arial" w:eastAsia="Times New Roman" w:hAnsi="Arial" w:cs="Arial"/>
          <w:lang w:eastAsia="en-GB"/>
        </w:rPr>
        <w:t>,</w:t>
      </w:r>
      <w:r w:rsidR="00414EFA">
        <w:rPr>
          <w:rFonts w:ascii="Arial" w:eastAsia="Times New Roman" w:hAnsi="Arial" w:cs="Arial"/>
          <w:lang w:eastAsia="en-GB"/>
        </w:rPr>
        <w:t xml:space="preserve"> which is being built by the </w:t>
      </w:r>
      <w:proofErr w:type="spellStart"/>
      <w:r w:rsidR="00414EFA">
        <w:rPr>
          <w:rFonts w:ascii="Arial" w:eastAsia="Times New Roman" w:hAnsi="Arial" w:cs="Arial"/>
          <w:lang w:eastAsia="en-GB"/>
        </w:rPr>
        <w:t>Grandhome</w:t>
      </w:r>
      <w:proofErr w:type="spellEnd"/>
      <w:r w:rsidR="00414EFA">
        <w:rPr>
          <w:rFonts w:ascii="Arial" w:eastAsia="Times New Roman" w:hAnsi="Arial" w:cs="Arial"/>
          <w:lang w:eastAsia="en-GB"/>
        </w:rPr>
        <w:t xml:space="preserve"> Trust</w:t>
      </w:r>
      <w:r w:rsidR="007A13B7">
        <w:rPr>
          <w:rFonts w:ascii="Arial" w:eastAsia="Times New Roman" w:hAnsi="Arial" w:cs="Arial"/>
          <w:lang w:eastAsia="en-GB"/>
        </w:rPr>
        <w:t xml:space="preserve"> –</w:t>
      </w:r>
      <w:r w:rsidR="00414EFA">
        <w:rPr>
          <w:rFonts w:ascii="Arial" w:eastAsia="Times New Roman" w:hAnsi="Arial" w:cs="Arial"/>
          <w:lang w:eastAsia="en-GB"/>
        </w:rPr>
        <w:t xml:space="preserve"> in partnership with AJC Home</w:t>
      </w:r>
      <w:r>
        <w:rPr>
          <w:rFonts w:ascii="Arial" w:eastAsia="Times New Roman" w:hAnsi="Arial" w:cs="Arial"/>
          <w:lang w:eastAsia="en-GB"/>
        </w:rPr>
        <w:t>s, CALA Homes and Danda</w:t>
      </w:r>
      <w:r w:rsidR="00FC579E">
        <w:rPr>
          <w:rFonts w:ascii="Arial" w:eastAsia="Times New Roman" w:hAnsi="Arial" w:cs="Arial"/>
          <w:lang w:eastAsia="en-GB"/>
        </w:rPr>
        <w:t>ra Homes</w:t>
      </w:r>
      <w:r w:rsidR="007A13B7">
        <w:rPr>
          <w:rFonts w:ascii="Arial" w:eastAsia="Times New Roman" w:hAnsi="Arial" w:cs="Arial"/>
          <w:lang w:eastAsia="en-GB"/>
        </w:rPr>
        <w:t>.</w:t>
      </w:r>
      <w:r w:rsidR="00FC579E">
        <w:rPr>
          <w:rFonts w:ascii="Arial" w:eastAsia="Times New Roman" w:hAnsi="Arial" w:cs="Arial"/>
          <w:lang w:eastAsia="en-GB"/>
        </w:rPr>
        <w:t xml:space="preserve"> </w:t>
      </w:r>
    </w:p>
    <w:p w14:paraId="0A949883" w14:textId="01AB8A39" w:rsidR="00066F34" w:rsidRDefault="00066F34">
      <w:pPr>
        <w:spacing w:after="0" w:line="300" w:lineRule="atLeast"/>
        <w:rPr>
          <w:rFonts w:ascii="Arial" w:eastAsia="Times New Roman" w:hAnsi="Arial" w:cs="Arial"/>
          <w:lang w:eastAsia="en-GB"/>
        </w:rPr>
      </w:pPr>
    </w:p>
    <w:p w14:paraId="2CE25BC3" w14:textId="50692B27" w:rsidR="00066F34" w:rsidRDefault="00066F34">
      <w:pPr>
        <w:spacing w:after="0" w:line="30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Bruce Smith, </w:t>
      </w:r>
      <w:r w:rsidR="007A13B7">
        <w:rPr>
          <w:rFonts w:ascii="Arial" w:eastAsia="Times New Roman" w:hAnsi="Arial" w:cs="Arial"/>
          <w:lang w:eastAsia="en-GB"/>
        </w:rPr>
        <w:t xml:space="preserve">a </w:t>
      </w:r>
      <w:r>
        <w:rPr>
          <w:rFonts w:ascii="Arial" w:eastAsia="Times New Roman" w:hAnsi="Arial" w:cs="Arial"/>
          <w:lang w:eastAsia="en-GB"/>
        </w:rPr>
        <w:t xml:space="preserve">trustee of the </w:t>
      </w:r>
      <w:proofErr w:type="spellStart"/>
      <w:r>
        <w:rPr>
          <w:rFonts w:ascii="Arial" w:eastAsia="Times New Roman" w:hAnsi="Arial" w:cs="Arial"/>
          <w:lang w:eastAsia="en-GB"/>
        </w:rPr>
        <w:t>Grandhome</w:t>
      </w:r>
      <w:proofErr w:type="spellEnd"/>
      <w:r>
        <w:rPr>
          <w:rFonts w:ascii="Arial" w:eastAsia="Times New Roman" w:hAnsi="Arial" w:cs="Arial"/>
          <w:lang w:eastAsia="en-GB"/>
        </w:rPr>
        <w:t xml:space="preserve"> Trust, commented: “</w:t>
      </w:r>
      <w:proofErr w:type="spellStart"/>
      <w:r>
        <w:rPr>
          <w:rFonts w:ascii="Arial" w:eastAsia="Times New Roman" w:hAnsi="Arial" w:cs="Arial"/>
          <w:lang w:eastAsia="en-GB"/>
        </w:rPr>
        <w:t>Grandhome</w:t>
      </w:r>
      <w:proofErr w:type="spellEnd"/>
      <w:r>
        <w:rPr>
          <w:rFonts w:ascii="Arial" w:eastAsia="Times New Roman" w:hAnsi="Arial" w:cs="Arial"/>
          <w:lang w:eastAsia="en-GB"/>
        </w:rPr>
        <w:t xml:space="preserve"> is quickly becoming a bustling community and it’s incredibly exciting to see everyone who lives here get ready to celebrate their first Christmas in their new homes. </w:t>
      </w:r>
    </w:p>
    <w:p w14:paraId="1EEEEEFD" w14:textId="4F532990" w:rsidR="00066F34" w:rsidRDefault="00066F34">
      <w:pPr>
        <w:spacing w:after="0" w:line="300" w:lineRule="atLeast"/>
        <w:rPr>
          <w:rFonts w:ascii="Arial" w:eastAsia="Times New Roman" w:hAnsi="Arial" w:cs="Arial"/>
          <w:lang w:eastAsia="en-GB"/>
        </w:rPr>
      </w:pPr>
    </w:p>
    <w:p w14:paraId="446E685B" w14:textId="4380F2CC" w:rsidR="00066F34" w:rsidRDefault="00066F34">
      <w:pPr>
        <w:spacing w:after="0" w:line="30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“Christmas is just one of the many </w:t>
      </w:r>
      <w:r w:rsidR="00FC579E">
        <w:rPr>
          <w:rFonts w:ascii="Arial" w:eastAsia="Times New Roman" w:hAnsi="Arial" w:cs="Arial"/>
          <w:lang w:eastAsia="en-GB"/>
        </w:rPr>
        <w:t>annual occasions that the community here will be celebrating and into next year we hope to add to this by launching a calendar of new community events for everyone to</w:t>
      </w:r>
      <w:r w:rsidR="000C5FA7">
        <w:rPr>
          <w:rFonts w:ascii="Arial" w:eastAsia="Times New Roman" w:hAnsi="Arial" w:cs="Arial"/>
          <w:lang w:eastAsia="en-GB"/>
        </w:rPr>
        <w:t xml:space="preserve"> enjoy, including those living within </w:t>
      </w:r>
      <w:r w:rsidR="00FC579E">
        <w:rPr>
          <w:rFonts w:ascii="Arial" w:eastAsia="Times New Roman" w:hAnsi="Arial" w:cs="Arial"/>
          <w:lang w:eastAsia="en-GB"/>
        </w:rPr>
        <w:t xml:space="preserve">the development and surrounding areas. </w:t>
      </w:r>
    </w:p>
    <w:p w14:paraId="49D340A6" w14:textId="4863EBD5" w:rsidR="00FC579E" w:rsidRDefault="00FC579E">
      <w:pPr>
        <w:spacing w:after="0" w:line="300" w:lineRule="atLeast"/>
        <w:rPr>
          <w:rFonts w:ascii="Arial" w:eastAsia="Times New Roman" w:hAnsi="Arial" w:cs="Arial"/>
          <w:lang w:eastAsia="en-GB"/>
        </w:rPr>
      </w:pPr>
    </w:p>
    <w:p w14:paraId="12AB6AA6" w14:textId="77777777" w:rsidR="00FC579E" w:rsidRDefault="00FC579E" w:rsidP="00FC579E">
      <w:pPr>
        <w:spacing w:after="0" w:line="30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“We hope everyone has a wonderful festive season in </w:t>
      </w:r>
      <w:proofErr w:type="spellStart"/>
      <w:r>
        <w:rPr>
          <w:rFonts w:ascii="Arial" w:eastAsia="Times New Roman" w:hAnsi="Arial" w:cs="Arial"/>
          <w:lang w:eastAsia="en-GB"/>
        </w:rPr>
        <w:t>Grandhome</w:t>
      </w:r>
      <w:proofErr w:type="spellEnd"/>
      <w:r>
        <w:rPr>
          <w:rFonts w:ascii="Arial" w:eastAsia="Times New Roman" w:hAnsi="Arial" w:cs="Arial"/>
          <w:lang w:eastAsia="en-GB"/>
        </w:rPr>
        <w:t xml:space="preserve"> and look forward to the celebrations.” </w:t>
      </w:r>
    </w:p>
    <w:p w14:paraId="573F250C" w14:textId="77777777" w:rsidR="00FC579E" w:rsidRDefault="00FC579E" w:rsidP="00FC579E">
      <w:pPr>
        <w:spacing w:after="0" w:line="300" w:lineRule="atLeast"/>
        <w:rPr>
          <w:rFonts w:ascii="Arial" w:eastAsia="Times New Roman" w:hAnsi="Arial" w:cs="Arial"/>
          <w:lang w:eastAsia="en-GB"/>
        </w:rPr>
      </w:pPr>
    </w:p>
    <w:p w14:paraId="25D88F90" w14:textId="7FFF697B" w:rsidR="00D030D9" w:rsidRPr="00FC579E" w:rsidRDefault="007A13B7">
      <w:pPr>
        <w:spacing w:after="0" w:line="300" w:lineRule="atLeast"/>
        <w:rPr>
          <w:rFonts w:ascii="Arial" w:eastAsia="Arial Unicode MS" w:hAnsi="Arial Unicode MS"/>
          <w:color w:val="000000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>Once</w:t>
      </w:r>
      <w:r w:rsidRPr="00970030">
        <w:rPr>
          <w:rFonts w:ascii="Arial" w:eastAsia="Arial Unicode MS" w:hAnsi="Arial Unicode MS"/>
          <w:color w:val="000000"/>
          <w:u w:color="000000"/>
        </w:rPr>
        <w:t xml:space="preserve"> </w:t>
      </w:r>
      <w:r w:rsidR="00066F34" w:rsidRPr="00970030">
        <w:rPr>
          <w:rFonts w:ascii="Arial" w:eastAsia="Arial Unicode MS" w:hAnsi="Arial Unicode MS"/>
          <w:color w:val="000000"/>
          <w:u w:color="000000"/>
        </w:rPr>
        <w:t xml:space="preserve">complete, the first neighbourhood </w:t>
      </w:r>
      <w:r w:rsidR="00FC579E">
        <w:rPr>
          <w:rFonts w:ascii="Arial" w:eastAsia="Arial Unicode MS" w:hAnsi="Arial Unicode MS"/>
          <w:color w:val="000000"/>
          <w:u w:color="000000"/>
        </w:rPr>
        <w:t xml:space="preserve">in </w:t>
      </w:r>
      <w:proofErr w:type="spellStart"/>
      <w:r w:rsidR="00FC579E">
        <w:rPr>
          <w:rFonts w:ascii="Arial" w:eastAsia="Arial Unicode MS" w:hAnsi="Arial Unicode MS"/>
          <w:color w:val="000000"/>
          <w:u w:color="000000"/>
        </w:rPr>
        <w:t>Grandhome</w:t>
      </w:r>
      <w:proofErr w:type="spellEnd"/>
      <w:r w:rsidR="00FC579E">
        <w:rPr>
          <w:rFonts w:ascii="Arial" w:eastAsia="Arial Unicode MS" w:hAnsi="Arial Unicode MS"/>
          <w:color w:val="000000"/>
          <w:u w:color="000000"/>
        </w:rPr>
        <w:t xml:space="preserve"> will have</w:t>
      </w:r>
      <w:r w:rsidR="00066F34" w:rsidRPr="00970030">
        <w:rPr>
          <w:rFonts w:ascii="Arial" w:eastAsia="Arial Unicode MS" w:hAnsi="Arial Unicode MS"/>
          <w:color w:val="000000"/>
          <w:u w:color="000000"/>
        </w:rPr>
        <w:t xml:space="preserve"> approximately 650 homes and will be situated close to parks and community spaces. </w:t>
      </w:r>
      <w:r w:rsidR="00FC579E">
        <w:rPr>
          <w:rFonts w:ascii="Arial" w:eastAsia="Arial Unicode MS" w:hAnsi="Arial Unicode MS"/>
          <w:color w:val="000000"/>
          <w:u w:color="000000"/>
        </w:rPr>
        <w:t xml:space="preserve">The long-term aim is to build 7,000 new homes which will be within walking distance of a range of amenities. </w:t>
      </w:r>
      <w:r w:rsidR="00066F34" w:rsidRPr="00970030">
        <w:rPr>
          <w:rFonts w:ascii="Arial" w:eastAsia="Arial Unicode MS" w:hAnsi="Arial Unicode MS"/>
          <w:color w:val="000000"/>
          <w:u w:color="000000"/>
        </w:rPr>
        <w:t xml:space="preserve">All day-to-day needs will be met within a 5-7-minute walk and the connected street pattern means pedestrians and cyclists will be able to freely move without taking circuitous routes. </w:t>
      </w:r>
      <w:r w:rsidR="00D030D9">
        <w:rPr>
          <w:rFonts w:ascii="Arial" w:eastAsia="Times New Roman" w:hAnsi="Arial" w:cs="Arial"/>
          <w:lang w:eastAsia="en-GB"/>
        </w:rPr>
        <w:t xml:space="preserve">For more information about </w:t>
      </w:r>
      <w:proofErr w:type="spellStart"/>
      <w:r w:rsidR="00D030D9">
        <w:rPr>
          <w:rFonts w:ascii="Arial" w:eastAsia="Times New Roman" w:hAnsi="Arial" w:cs="Arial"/>
          <w:lang w:eastAsia="en-GB"/>
        </w:rPr>
        <w:t>Grandhome</w:t>
      </w:r>
      <w:proofErr w:type="spellEnd"/>
      <w:r w:rsidR="00D030D9">
        <w:rPr>
          <w:rFonts w:ascii="Arial" w:eastAsia="Times New Roman" w:hAnsi="Arial" w:cs="Arial"/>
          <w:lang w:eastAsia="en-GB"/>
        </w:rPr>
        <w:t xml:space="preserve">, visit </w:t>
      </w:r>
      <w:hyperlink r:id="rId6" w:history="1">
        <w:r w:rsidR="00D030D9" w:rsidRPr="00C34528">
          <w:rPr>
            <w:rStyle w:val="Hyperlink"/>
            <w:rFonts w:ascii="Arial" w:eastAsia="Times New Roman" w:hAnsi="Arial" w:cs="Arial"/>
            <w:lang w:eastAsia="en-GB"/>
          </w:rPr>
          <w:t>https://grandhome.co.uk/</w:t>
        </w:r>
      </w:hyperlink>
      <w:r w:rsidR="00A86757">
        <w:rPr>
          <w:rFonts w:ascii="Arial" w:eastAsia="Times New Roman" w:hAnsi="Arial" w:cs="Arial"/>
          <w:lang w:eastAsia="en-GB"/>
        </w:rPr>
        <w:t>.</w:t>
      </w:r>
    </w:p>
    <w:p w14:paraId="6FE1A683" w14:textId="62EF0481" w:rsidR="002C42A6" w:rsidRDefault="002C42A6">
      <w:pPr>
        <w:spacing w:after="0" w:line="300" w:lineRule="atLeast"/>
        <w:rPr>
          <w:rFonts w:ascii="Arial" w:eastAsia="Times New Roman" w:hAnsi="Arial" w:cs="Arial"/>
          <w:lang w:eastAsia="en-GB"/>
        </w:rPr>
      </w:pPr>
    </w:p>
    <w:p w14:paraId="3EBDDB30" w14:textId="3F38B30A" w:rsidR="002C42A6" w:rsidRDefault="00A86757" w:rsidP="00F62C5E">
      <w:pPr>
        <w:spacing w:after="0" w:line="300" w:lineRule="atLeast"/>
        <w:ind w:left="3600" w:firstLine="720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ENDS</w:t>
      </w:r>
    </w:p>
    <w:p w14:paraId="148E93FC" w14:textId="77777777" w:rsidR="002C42A6" w:rsidRDefault="002C42A6">
      <w:pPr>
        <w:spacing w:after="0" w:line="300" w:lineRule="atLeast"/>
        <w:rPr>
          <w:rFonts w:ascii="Arial" w:eastAsia="Times New Roman" w:hAnsi="Arial" w:cs="Arial"/>
          <w:b/>
          <w:lang w:eastAsia="en-GB"/>
        </w:rPr>
      </w:pPr>
    </w:p>
    <w:p w14:paraId="3CCFF254" w14:textId="77777777" w:rsidR="002C42A6" w:rsidRDefault="007D64A2">
      <w:pPr>
        <w:spacing w:after="0" w:line="300" w:lineRule="atLeast"/>
        <w:outlineLvl w:val="0"/>
        <w:rPr>
          <w:rFonts w:ascii="Arial" w:eastAsia="Arial Unicode MS" w:hAnsi="Arial Unicode MS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Press enquiries:</w:t>
      </w:r>
    </w:p>
    <w:p w14:paraId="10905ACF" w14:textId="77777777" w:rsidR="002C42A6" w:rsidRDefault="007D64A2">
      <w:pPr>
        <w:spacing w:after="0" w:line="300" w:lineRule="atLeast"/>
        <w:outlineLvl w:val="0"/>
        <w:rPr>
          <w:rFonts w:ascii="Arial" w:eastAsia="Arial Unicode MS" w:hAnsi="Arial"/>
          <w:u w:color="000000"/>
        </w:rPr>
      </w:pPr>
      <w:r>
        <w:rPr>
          <w:rFonts w:ascii="Arial" w:eastAsia="Arial Unicode MS" w:hAnsi="Arial Unicode MS"/>
          <w:color w:val="000000"/>
          <w:u w:color="000000"/>
        </w:rPr>
        <w:t xml:space="preserve">Julie Brander at Weber </w:t>
      </w:r>
      <w:proofErr w:type="spellStart"/>
      <w:r>
        <w:rPr>
          <w:rFonts w:ascii="Arial" w:eastAsia="Arial Unicode MS" w:hAnsi="Arial Unicode MS"/>
          <w:color w:val="000000"/>
          <w:u w:color="000000"/>
        </w:rPr>
        <w:t>Shandwick</w:t>
      </w:r>
      <w:proofErr w:type="spellEnd"/>
      <w:r>
        <w:rPr>
          <w:rFonts w:ascii="Arial" w:eastAsia="Arial Unicode MS" w:hAnsi="Arial"/>
          <w:color w:val="000000"/>
          <w:u w:color="000000"/>
        </w:rPr>
        <w:t xml:space="preserve">: </w:t>
      </w:r>
      <w:hyperlink r:id="rId7" w:history="1">
        <w:r>
          <w:rPr>
            <w:rStyle w:val="Hyperlink"/>
            <w:rFonts w:ascii="Arial" w:eastAsia="Arial Unicode MS" w:hAnsi="Arial"/>
            <w:u w:color="000000"/>
          </w:rPr>
          <w:t>jbrander@webershandwick.com</w:t>
        </w:r>
      </w:hyperlink>
      <w:r>
        <w:rPr>
          <w:rFonts w:ascii="Arial" w:eastAsia="Arial Unicode MS" w:hAnsi="Arial"/>
          <w:u w:color="000000"/>
        </w:rPr>
        <w:t xml:space="preserve">  / 01224 806 601</w:t>
      </w:r>
    </w:p>
    <w:p w14:paraId="4487B97C" w14:textId="77777777" w:rsidR="00186EBC" w:rsidRDefault="00186EBC">
      <w:pPr>
        <w:spacing w:after="0" w:line="300" w:lineRule="atLeast"/>
        <w:outlineLvl w:val="0"/>
        <w:rPr>
          <w:rFonts w:ascii="Arial" w:eastAsia="Arial Unicode MS" w:hAnsi="Arial Unicode MS"/>
          <w:b/>
          <w:color w:val="000000"/>
          <w:u w:color="000000"/>
        </w:rPr>
      </w:pPr>
    </w:p>
    <w:p w14:paraId="25E3A264" w14:textId="77777777" w:rsidR="002C42A6" w:rsidRDefault="007D64A2">
      <w:pPr>
        <w:spacing w:after="0" w:line="300" w:lineRule="atLeast"/>
        <w:outlineLvl w:val="0"/>
        <w:rPr>
          <w:rFonts w:ascii="Arial" w:eastAsia="Arial Unicode MS" w:hAnsi="Arial Unicode MS"/>
          <w:b/>
          <w:color w:val="00000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Notes to Editors:</w:t>
      </w:r>
    </w:p>
    <w:p w14:paraId="28D98FBA" w14:textId="77777777" w:rsidR="002C42A6" w:rsidRDefault="002C42A6">
      <w:pPr>
        <w:spacing w:after="0" w:line="300" w:lineRule="atLeast"/>
        <w:outlineLvl w:val="0"/>
        <w:rPr>
          <w:rFonts w:ascii="Arial" w:eastAsia="Arial Unicode MS" w:hAnsi="Arial"/>
          <w:color w:val="000000"/>
          <w:u w:color="000000"/>
        </w:rPr>
      </w:pPr>
    </w:p>
    <w:p w14:paraId="00A0A26B" w14:textId="77777777" w:rsidR="0031703E" w:rsidRPr="0031703E" w:rsidRDefault="0031703E" w:rsidP="0031703E">
      <w:pPr>
        <w:spacing w:after="0" w:line="300" w:lineRule="atLeast"/>
        <w:outlineLvl w:val="0"/>
        <w:rPr>
          <w:rFonts w:ascii="Arial" w:eastAsia="Arial Unicode MS" w:hAnsi="Arial Unicode MS"/>
          <w:b/>
          <w:color w:val="000000"/>
          <w:u w:color="000000"/>
        </w:rPr>
      </w:pPr>
      <w:proofErr w:type="spellStart"/>
      <w:r w:rsidRPr="0031703E">
        <w:rPr>
          <w:rFonts w:ascii="Arial" w:eastAsia="Arial Unicode MS" w:hAnsi="Arial Unicode MS"/>
          <w:b/>
          <w:color w:val="000000"/>
          <w:u w:color="000000"/>
        </w:rPr>
        <w:lastRenderedPageBreak/>
        <w:t>Grandhome</w:t>
      </w:r>
      <w:proofErr w:type="spellEnd"/>
    </w:p>
    <w:p w14:paraId="66D4E2F8" w14:textId="4A498D8A" w:rsidR="00970030" w:rsidRPr="00970030" w:rsidRDefault="0031703E" w:rsidP="00970030">
      <w:pPr>
        <w:spacing w:after="0" w:line="300" w:lineRule="atLeast"/>
        <w:outlineLvl w:val="0"/>
        <w:rPr>
          <w:rFonts w:ascii="Arial" w:eastAsia="Arial Unicode MS" w:hAnsi="Arial Unicode MS"/>
          <w:b/>
          <w:color w:val="000000"/>
          <w:u w:color="000000"/>
        </w:rPr>
      </w:pPr>
      <w:r w:rsidRPr="0031703E">
        <w:rPr>
          <w:rFonts w:ascii="Arial" w:eastAsia="Arial Unicode MS" w:hAnsi="Arial Unicode MS"/>
          <w:b/>
          <w:color w:val="000000"/>
          <w:u w:color="000000"/>
        </w:rPr>
        <w:t xml:space="preserve"> </w:t>
      </w:r>
    </w:p>
    <w:p w14:paraId="72C34BB5" w14:textId="77777777" w:rsidR="006A0154" w:rsidRPr="00334A71" w:rsidRDefault="006A0154" w:rsidP="006A0154">
      <w:pPr>
        <w:spacing w:after="0" w:line="300" w:lineRule="atLeast"/>
        <w:outlineLvl w:val="0"/>
        <w:rPr>
          <w:rFonts w:ascii="Arial" w:eastAsia="Arial Unicode MS" w:hAnsi="Arial Unicode MS"/>
          <w:color w:val="000000"/>
          <w:u w:color="000000"/>
        </w:rPr>
      </w:pPr>
      <w:proofErr w:type="spellStart"/>
      <w:r w:rsidRPr="00334A71">
        <w:rPr>
          <w:rFonts w:ascii="Arial" w:eastAsia="Arial Unicode MS" w:hAnsi="Arial Unicode MS"/>
          <w:color w:val="000000"/>
          <w:u w:color="000000"/>
        </w:rPr>
        <w:t>Grandhome</w:t>
      </w:r>
      <w:proofErr w:type="spellEnd"/>
      <w:r w:rsidRPr="00334A71">
        <w:rPr>
          <w:rFonts w:ascii="Arial" w:eastAsia="Arial Unicode MS" w:hAnsi="Arial Unicode MS"/>
          <w:color w:val="000000"/>
          <w:u w:color="000000"/>
        </w:rPr>
        <w:t xml:space="preserve"> is a pioneering new community in the Bridge of Don, Aberdeen, which aims to deliver unprecedented standards in the region for quality and place-making. The first neighbourhood will have approximately 600 homes situated close to parks and communit</w:t>
      </w:r>
      <w:r>
        <w:rPr>
          <w:rFonts w:ascii="Arial" w:eastAsia="Arial Unicode MS" w:hAnsi="Arial Unicode MS"/>
          <w:color w:val="000000"/>
          <w:u w:color="000000"/>
        </w:rPr>
        <w:t>y spaces. C</w:t>
      </w:r>
      <w:r w:rsidRPr="00334A71">
        <w:rPr>
          <w:rFonts w:ascii="Arial" w:eastAsia="Arial Unicode MS" w:hAnsi="Arial Unicode MS"/>
          <w:color w:val="000000"/>
          <w:u w:color="000000"/>
        </w:rPr>
        <w:t xml:space="preserve">urrent homebuilders include AJC Homes, CALA Homes and Dandara Homes. </w:t>
      </w:r>
    </w:p>
    <w:p w14:paraId="493C415C" w14:textId="77777777" w:rsidR="006A0154" w:rsidRPr="00334A71" w:rsidRDefault="006A0154" w:rsidP="006A0154">
      <w:pPr>
        <w:spacing w:after="0" w:line="300" w:lineRule="atLeast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27A441C3" w14:textId="77777777" w:rsidR="006A0154" w:rsidRPr="00334A71" w:rsidRDefault="006A0154" w:rsidP="006A0154">
      <w:pPr>
        <w:spacing w:after="0" w:line="300" w:lineRule="atLeast"/>
        <w:outlineLvl w:val="0"/>
        <w:rPr>
          <w:rFonts w:ascii="Arial" w:eastAsia="Arial Unicode MS" w:hAnsi="Arial Unicode MS"/>
          <w:color w:val="000000"/>
          <w:u w:color="000000"/>
        </w:rPr>
      </w:pPr>
      <w:proofErr w:type="spellStart"/>
      <w:r w:rsidRPr="00334A71">
        <w:rPr>
          <w:rFonts w:ascii="Arial" w:eastAsia="Arial Unicode MS" w:hAnsi="Arial Unicode MS"/>
          <w:color w:val="000000"/>
          <w:u w:color="000000"/>
        </w:rPr>
        <w:t>Grandhome</w:t>
      </w:r>
      <w:proofErr w:type="spellEnd"/>
      <w:r w:rsidRPr="00334A71">
        <w:rPr>
          <w:rFonts w:ascii="Arial" w:eastAsia="Arial Unicode MS" w:hAnsi="Arial Unicode MS"/>
          <w:color w:val="000000"/>
          <w:u w:color="000000"/>
        </w:rPr>
        <w:t xml:space="preserve"> is investing in new infrastructure and landscaping with the long-term aim of building up to 7,000 new homes. The vision is for homes to be within walking distance of a range of amenities including parks, green spaces, shops, schools and community facilities, and with all day-to-day needs met within a 5-7-minute walk. </w:t>
      </w:r>
    </w:p>
    <w:p w14:paraId="637B996C" w14:textId="77777777" w:rsidR="006A0154" w:rsidRPr="00334A71" w:rsidRDefault="006A0154" w:rsidP="006A0154">
      <w:pPr>
        <w:spacing w:after="0" w:line="300" w:lineRule="atLeast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17B9BE4C" w14:textId="77777777" w:rsidR="006A0154" w:rsidRPr="00334A71" w:rsidRDefault="006A0154" w:rsidP="006A0154">
      <w:pPr>
        <w:spacing w:after="0" w:line="300" w:lineRule="atLeast"/>
        <w:outlineLvl w:val="0"/>
        <w:rPr>
          <w:rFonts w:ascii="Arial" w:eastAsia="Arial Unicode MS" w:hAnsi="Arial Unicode MS"/>
          <w:color w:val="000000"/>
          <w:u w:color="000000"/>
        </w:rPr>
      </w:pPr>
      <w:r w:rsidRPr="00334A71">
        <w:rPr>
          <w:rFonts w:ascii="Arial" w:eastAsia="Arial Unicode MS" w:hAnsi="Arial Unicode MS"/>
          <w:color w:val="000000"/>
          <w:u w:color="000000"/>
        </w:rPr>
        <w:t>Led by Th</w:t>
      </w:r>
      <w:r>
        <w:rPr>
          <w:rFonts w:ascii="Arial" w:eastAsia="Arial Unicode MS" w:hAnsi="Arial Unicode MS"/>
          <w:color w:val="000000"/>
          <w:u w:color="000000"/>
        </w:rPr>
        <w:t xml:space="preserve">e </w:t>
      </w:r>
      <w:proofErr w:type="spellStart"/>
      <w:r>
        <w:rPr>
          <w:rFonts w:ascii="Arial" w:eastAsia="Arial Unicode MS" w:hAnsi="Arial Unicode MS"/>
          <w:color w:val="000000"/>
          <w:u w:color="000000"/>
        </w:rPr>
        <w:t>Grandhome</w:t>
      </w:r>
      <w:proofErr w:type="spellEnd"/>
      <w:r>
        <w:rPr>
          <w:rFonts w:ascii="Arial" w:eastAsia="Arial Unicode MS" w:hAnsi="Arial Unicode MS"/>
          <w:color w:val="000000"/>
          <w:u w:color="000000"/>
        </w:rPr>
        <w:t xml:space="preserve"> Trust, a family </w:t>
      </w:r>
      <w:r w:rsidRPr="00334A71">
        <w:rPr>
          <w:rFonts w:ascii="Arial" w:eastAsia="Arial Unicode MS" w:hAnsi="Arial Unicode MS"/>
          <w:color w:val="000000"/>
          <w:u w:color="000000"/>
        </w:rPr>
        <w:t>entity that has held the land for more than 300 years, the masterplan was designed over the past decade by an internationally recognised team of architects in consult</w:t>
      </w:r>
      <w:r>
        <w:rPr>
          <w:rFonts w:ascii="Arial" w:eastAsia="Arial Unicode MS" w:hAnsi="Arial Unicode MS"/>
          <w:color w:val="000000"/>
          <w:u w:color="000000"/>
        </w:rPr>
        <w:t>ation with the local community. I</w:t>
      </w:r>
      <w:r w:rsidRPr="00334A71">
        <w:rPr>
          <w:rFonts w:ascii="Arial" w:eastAsia="Arial Unicode MS" w:hAnsi="Arial Unicode MS"/>
          <w:color w:val="000000"/>
          <w:u w:color="000000"/>
        </w:rPr>
        <w:t xml:space="preserve">t is complemented by a design code that will ensure consistent and high standards throughout. </w:t>
      </w:r>
    </w:p>
    <w:p w14:paraId="4BC618F7" w14:textId="77777777" w:rsidR="006A0154" w:rsidRPr="00334A71" w:rsidRDefault="006A0154" w:rsidP="006A0154">
      <w:pPr>
        <w:spacing w:after="0" w:line="300" w:lineRule="atLeast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09B88DC8" w14:textId="77777777" w:rsidR="006A0154" w:rsidRPr="0031703E" w:rsidRDefault="006A0154" w:rsidP="006A0154">
      <w:pPr>
        <w:spacing w:after="0" w:line="300" w:lineRule="atLeast"/>
        <w:outlineLvl w:val="0"/>
        <w:rPr>
          <w:rFonts w:ascii="Arial" w:hAnsi="Arial"/>
        </w:rPr>
      </w:pPr>
      <w:r w:rsidRPr="00334A71">
        <w:rPr>
          <w:rFonts w:ascii="Arial" w:eastAsia="Arial Unicode MS" w:hAnsi="Arial Unicode MS"/>
          <w:color w:val="000000"/>
          <w:u w:color="000000"/>
        </w:rPr>
        <w:t xml:space="preserve">See more at </w:t>
      </w:r>
      <w:hyperlink r:id="rId8" w:history="1">
        <w:r w:rsidRPr="00965E51">
          <w:rPr>
            <w:rStyle w:val="Hyperlink"/>
            <w:rFonts w:ascii="Arial" w:eastAsia="Arial Unicode MS" w:hAnsi="Arial Unicode MS"/>
            <w:u w:color="000000"/>
          </w:rPr>
          <w:t>www.grandhome.co.uk</w:t>
        </w:r>
      </w:hyperlink>
      <w:r>
        <w:rPr>
          <w:rFonts w:ascii="Arial" w:eastAsia="Arial Unicode MS" w:hAnsi="Arial Unicode MS"/>
          <w:color w:val="000000"/>
          <w:u w:color="000000"/>
        </w:rPr>
        <w:t xml:space="preserve"> </w:t>
      </w:r>
    </w:p>
    <w:p w14:paraId="785CCC40" w14:textId="0B0C5270" w:rsidR="002C42A6" w:rsidRPr="0031703E" w:rsidRDefault="002C42A6" w:rsidP="006A0154">
      <w:pPr>
        <w:spacing w:after="0" w:line="300" w:lineRule="atLeast"/>
        <w:outlineLvl w:val="0"/>
        <w:rPr>
          <w:rFonts w:ascii="Arial" w:hAnsi="Arial"/>
        </w:rPr>
      </w:pPr>
    </w:p>
    <w:sectPr w:rsidR="002C42A6" w:rsidRPr="00317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0DDDD" w16cid:durableId="215855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3393"/>
    <w:multiLevelType w:val="multilevel"/>
    <w:tmpl w:val="F162F2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46D51B41"/>
    <w:multiLevelType w:val="hybridMultilevel"/>
    <w:tmpl w:val="89D6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26625"/>
    <w:multiLevelType w:val="hybridMultilevel"/>
    <w:tmpl w:val="E45C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gtLY0tjAwMTM1NjCyUdpeDU4uLM/DyQAuNaAB/AklMsAAAA"/>
  </w:docVars>
  <w:rsids>
    <w:rsidRoot w:val="002C42A6"/>
    <w:rsid w:val="0000744C"/>
    <w:rsid w:val="00016997"/>
    <w:rsid w:val="000217FC"/>
    <w:rsid w:val="000322F0"/>
    <w:rsid w:val="00066F34"/>
    <w:rsid w:val="00074122"/>
    <w:rsid w:val="00082DDB"/>
    <w:rsid w:val="000867BC"/>
    <w:rsid w:val="000869A0"/>
    <w:rsid w:val="000A4DD2"/>
    <w:rsid w:val="000C5FA7"/>
    <w:rsid w:val="000E7E46"/>
    <w:rsid w:val="00100D37"/>
    <w:rsid w:val="00101237"/>
    <w:rsid w:val="00105321"/>
    <w:rsid w:val="00106A07"/>
    <w:rsid w:val="00115455"/>
    <w:rsid w:val="00115CAC"/>
    <w:rsid w:val="0012193E"/>
    <w:rsid w:val="00136F71"/>
    <w:rsid w:val="00145E5F"/>
    <w:rsid w:val="00157B69"/>
    <w:rsid w:val="001606D1"/>
    <w:rsid w:val="00171426"/>
    <w:rsid w:val="00182A70"/>
    <w:rsid w:val="00183DC3"/>
    <w:rsid w:val="00186EBC"/>
    <w:rsid w:val="001A3262"/>
    <w:rsid w:val="001A331A"/>
    <w:rsid w:val="001C56F7"/>
    <w:rsid w:val="001D57A6"/>
    <w:rsid w:val="001F50B4"/>
    <w:rsid w:val="002134F4"/>
    <w:rsid w:val="00226D7B"/>
    <w:rsid w:val="00251029"/>
    <w:rsid w:val="00272494"/>
    <w:rsid w:val="002A2069"/>
    <w:rsid w:val="002B4E7F"/>
    <w:rsid w:val="002C42A6"/>
    <w:rsid w:val="002C4E20"/>
    <w:rsid w:val="002E12F3"/>
    <w:rsid w:val="002E4853"/>
    <w:rsid w:val="002E7D49"/>
    <w:rsid w:val="0031009C"/>
    <w:rsid w:val="003166FC"/>
    <w:rsid w:val="00316D25"/>
    <w:rsid w:val="0031703E"/>
    <w:rsid w:val="00330814"/>
    <w:rsid w:val="00390BE6"/>
    <w:rsid w:val="0039371F"/>
    <w:rsid w:val="00397D88"/>
    <w:rsid w:val="003A67B8"/>
    <w:rsid w:val="003A7789"/>
    <w:rsid w:val="003D63AC"/>
    <w:rsid w:val="003E090E"/>
    <w:rsid w:val="003E6A7B"/>
    <w:rsid w:val="003F799D"/>
    <w:rsid w:val="00400E1D"/>
    <w:rsid w:val="00414EFA"/>
    <w:rsid w:val="004355C6"/>
    <w:rsid w:val="00447750"/>
    <w:rsid w:val="00453059"/>
    <w:rsid w:val="0048122C"/>
    <w:rsid w:val="0048143B"/>
    <w:rsid w:val="004931D5"/>
    <w:rsid w:val="004A5BF4"/>
    <w:rsid w:val="004C6799"/>
    <w:rsid w:val="004F4D6C"/>
    <w:rsid w:val="0050552F"/>
    <w:rsid w:val="00505F87"/>
    <w:rsid w:val="00507FAD"/>
    <w:rsid w:val="005101A4"/>
    <w:rsid w:val="005228E3"/>
    <w:rsid w:val="005434BD"/>
    <w:rsid w:val="00544254"/>
    <w:rsid w:val="00545CD6"/>
    <w:rsid w:val="005647D1"/>
    <w:rsid w:val="0058054E"/>
    <w:rsid w:val="005927D0"/>
    <w:rsid w:val="00596A13"/>
    <w:rsid w:val="005C040C"/>
    <w:rsid w:val="005C3857"/>
    <w:rsid w:val="005D3C95"/>
    <w:rsid w:val="00601CC7"/>
    <w:rsid w:val="006112BE"/>
    <w:rsid w:val="0062366E"/>
    <w:rsid w:val="00624BE9"/>
    <w:rsid w:val="006508DB"/>
    <w:rsid w:val="00663589"/>
    <w:rsid w:val="0066532E"/>
    <w:rsid w:val="006742F5"/>
    <w:rsid w:val="006A0154"/>
    <w:rsid w:val="006C0525"/>
    <w:rsid w:val="006D02F4"/>
    <w:rsid w:val="006D524F"/>
    <w:rsid w:val="006E1337"/>
    <w:rsid w:val="006E2922"/>
    <w:rsid w:val="006E3245"/>
    <w:rsid w:val="006E7A5A"/>
    <w:rsid w:val="007237E4"/>
    <w:rsid w:val="00742D4D"/>
    <w:rsid w:val="00762AF9"/>
    <w:rsid w:val="007A13B7"/>
    <w:rsid w:val="007C16E5"/>
    <w:rsid w:val="007D3C7D"/>
    <w:rsid w:val="007D64A2"/>
    <w:rsid w:val="007E1ECD"/>
    <w:rsid w:val="0081704A"/>
    <w:rsid w:val="0082072E"/>
    <w:rsid w:val="00834135"/>
    <w:rsid w:val="0085575B"/>
    <w:rsid w:val="00857B2C"/>
    <w:rsid w:val="00862D0C"/>
    <w:rsid w:val="00877B8A"/>
    <w:rsid w:val="0088487D"/>
    <w:rsid w:val="008850FE"/>
    <w:rsid w:val="008B5E30"/>
    <w:rsid w:val="008C7712"/>
    <w:rsid w:val="008F6392"/>
    <w:rsid w:val="0091229D"/>
    <w:rsid w:val="00913B93"/>
    <w:rsid w:val="00920EFD"/>
    <w:rsid w:val="0092356A"/>
    <w:rsid w:val="00924F45"/>
    <w:rsid w:val="0092557D"/>
    <w:rsid w:val="00925E04"/>
    <w:rsid w:val="009418DC"/>
    <w:rsid w:val="00942A85"/>
    <w:rsid w:val="0096003B"/>
    <w:rsid w:val="0096116B"/>
    <w:rsid w:val="00970030"/>
    <w:rsid w:val="00971446"/>
    <w:rsid w:val="00976AD3"/>
    <w:rsid w:val="00983690"/>
    <w:rsid w:val="00984D90"/>
    <w:rsid w:val="009D4643"/>
    <w:rsid w:val="009E5450"/>
    <w:rsid w:val="009F0BE2"/>
    <w:rsid w:val="00A167C8"/>
    <w:rsid w:val="00A33CDB"/>
    <w:rsid w:val="00A3553C"/>
    <w:rsid w:val="00A536B1"/>
    <w:rsid w:val="00A56FC8"/>
    <w:rsid w:val="00A64F3E"/>
    <w:rsid w:val="00A86757"/>
    <w:rsid w:val="00AA1756"/>
    <w:rsid w:val="00AC6A2E"/>
    <w:rsid w:val="00AD207E"/>
    <w:rsid w:val="00AE6187"/>
    <w:rsid w:val="00AF4AC2"/>
    <w:rsid w:val="00B0179F"/>
    <w:rsid w:val="00B0680E"/>
    <w:rsid w:val="00B21823"/>
    <w:rsid w:val="00B22AE1"/>
    <w:rsid w:val="00B337C0"/>
    <w:rsid w:val="00B4132B"/>
    <w:rsid w:val="00B63EB1"/>
    <w:rsid w:val="00B67DB0"/>
    <w:rsid w:val="00B8152D"/>
    <w:rsid w:val="00B856BF"/>
    <w:rsid w:val="00B95023"/>
    <w:rsid w:val="00BA0B08"/>
    <w:rsid w:val="00BD21A6"/>
    <w:rsid w:val="00BD71BC"/>
    <w:rsid w:val="00BF6F90"/>
    <w:rsid w:val="00C03367"/>
    <w:rsid w:val="00C17356"/>
    <w:rsid w:val="00C174CD"/>
    <w:rsid w:val="00C42205"/>
    <w:rsid w:val="00C6532E"/>
    <w:rsid w:val="00C876BD"/>
    <w:rsid w:val="00CA682F"/>
    <w:rsid w:val="00CC0643"/>
    <w:rsid w:val="00CD36E3"/>
    <w:rsid w:val="00CE7E36"/>
    <w:rsid w:val="00D030D9"/>
    <w:rsid w:val="00D141A6"/>
    <w:rsid w:val="00D35877"/>
    <w:rsid w:val="00D5774F"/>
    <w:rsid w:val="00D67B85"/>
    <w:rsid w:val="00DA1CFA"/>
    <w:rsid w:val="00DA7C18"/>
    <w:rsid w:val="00DB66EA"/>
    <w:rsid w:val="00DD03F2"/>
    <w:rsid w:val="00DD3CD2"/>
    <w:rsid w:val="00E2728B"/>
    <w:rsid w:val="00E52458"/>
    <w:rsid w:val="00E60F1D"/>
    <w:rsid w:val="00E70365"/>
    <w:rsid w:val="00E75567"/>
    <w:rsid w:val="00E82DF3"/>
    <w:rsid w:val="00ED098A"/>
    <w:rsid w:val="00EE21D8"/>
    <w:rsid w:val="00EE3D8E"/>
    <w:rsid w:val="00F05313"/>
    <w:rsid w:val="00F335FF"/>
    <w:rsid w:val="00F366DC"/>
    <w:rsid w:val="00F429F1"/>
    <w:rsid w:val="00F472E4"/>
    <w:rsid w:val="00F51B6E"/>
    <w:rsid w:val="00F5444C"/>
    <w:rsid w:val="00F6292D"/>
    <w:rsid w:val="00F62C5E"/>
    <w:rsid w:val="00F74BAF"/>
    <w:rsid w:val="00FA7B1A"/>
    <w:rsid w:val="00FC579E"/>
    <w:rsid w:val="00FC6D22"/>
    <w:rsid w:val="00FD3BDB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7BF2"/>
  <w15:docId w15:val="{3C632F33-EDD5-4EA7-A9D1-89866C89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7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1">
    <w:name w:val="Body 1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Revision">
    <w:name w:val="Revision"/>
    <w:uiPriority w:val="99"/>
    <w:pPr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sid w:val="00762AF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03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hom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rander@webershandwi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dhome.co.u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Reid,WM,Mitch,CRN R</dc:creator>
  <cp:lastModifiedBy>Brander, Julie (ABD-WSW)</cp:lastModifiedBy>
  <cp:revision>9</cp:revision>
  <cp:lastPrinted>2019-04-08T09:23:00Z</cp:lastPrinted>
  <dcterms:created xsi:type="dcterms:W3CDTF">2019-11-07T13:55:00Z</dcterms:created>
  <dcterms:modified xsi:type="dcterms:W3CDTF">2019-12-16T12:24:00Z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